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21118065" name="name117663d53f42b358c"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288863d53f42b354d"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Medewerker ruimtelijke ordening landelijk gebied</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Medewerker ruimtelijke ordening landelijk gebied</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"In ons grote buitengebied maak jij heel veel meters." Voor een gemeente in Brabant zoeken wij een medewerker ruimtelijke ordening landelijk gebied voor 32 tot 36 uur per week.</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Je adviseert over allerlei ruimtelijke ontwikkelingen in het landelijk gebied. Ook beoordeel en begeleid je uiteenlopende procedures en plannen. Met jou als onze nieuwe medewerker ruimtelijke ordening landelijk gebied, krijgt iedereen de best passende ruimte. Daarom maken we graag ruim baan voor jou.  </w:t>
                  </w:r>
                </w:p>
                <w:p>
                  <w:pPr>
                    <w:widowControl w:val="on"/>
                    <w:pBdr/>
                    <w:spacing w:before="165" w:after="165" w:line="273" w:lineRule="auto"/>
                    <w:ind w:left="0" w:right="0"/>
                    <w:jc w:val="left"/>
                    <w:textAlignment w:val="center"/>
                  </w:pPr>
                  <w:r>
                    <w:rPr>
                      <w:rFonts w:ascii="arial" w:hAnsi="arial" w:eastAsia="arial" w:cs="arial"/>
                      <w:i/>
                      <w:iCs/>
                      <w:color w:val="000000"/>
                      <w:position w:val="-2"/>
                      <w:sz w:val="17"/>
                      <w:szCs w:val="17"/>
                    </w:rPr>
                    <w:t xml:space="preserve">Gezond boerenverstand</w:t>
                  </w:r>
                  <w:r>
                    <w:rPr>
                      <w:rFonts w:ascii="arial" w:hAnsi="arial" w:eastAsia="arial" w:cs="arial"/>
                      <w:color w:val="000000"/>
                      <w:position w:val="-2"/>
                      <w:sz w:val="17"/>
                      <w:szCs w:val="17"/>
                    </w:rPr>
                    <w:br/>
                    <w:t xml:space="preserve">Agrarische ontwikkelingen, duurzaam denken én doen en veel veranderingen op de energiemarkt. Dat heeft allemaal invloed op de gebiedsontwikkeling en planologie in ons buitengebied. Dat merk je in je dagelijkse en daardoor afwisselende werkzaamheden. En wat te denken van de nieuwe Omgevingswet? Je bent goed op de hoogte van die laatste stand van zaken en je bereidt je als professional voor op wat komen gaat. Ondertussen beoordeel en begeleid jij procedures en plannen in het landelijk gebied en leg jij die langs de lat van bestaand beleid.</w:t>
                  </w:r>
                  <w:r>
                    <w:rPr>
                      <w:rFonts w:ascii="arial" w:hAnsi="arial" w:eastAsia="arial" w:cs="arial"/>
                      <w:color w:val="000000"/>
                      <w:position w:val="-2"/>
                      <w:sz w:val="17"/>
                      <w:szCs w:val="17"/>
                    </w:rPr>
                    <w:br/>
                    <w:t xml:space="preserve">Soms is er helemaal geen passend ruimtelijk beleid en worden situaties ingeschat met gezond boerenverstand. Dat kan prima werken; jij krijgt in deze functie ook ruimte om nieuwe beleidsvoorstellen te doen. Wat je nog meer te doen hebt als medewerker ruimtelijke ordening landelijk gebied is: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het toepassen en uitvoeren van de beleidsregels van gebiedsontwikkeling en planologie;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het verrichten van beleidsuitvoerende werkzaamheden die te maken hebben met gebiedsontwikkeling en planologie;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het voorbereiden van aanvragen voor de zogenoemde intaketafel en je neemt daaraan actief deel;</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aanspreekpunt zijn voor aanvragers van plannen of initiatiefnemers van procedures in het buitengebied. Soms kan dat gaan om complexe initiatieven. Naast het bepalen van je eigen standpunten, vraag je daarbij dan informatie op bij de juiste medewerkers;</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het eventueel oppakken van de rol van gebiedsregisseur landelijk gebied. Je adviseert dan over ruimtelijke ontwikkelingen in een gebied en voert regie op locatie-ontwikkelingen. </w:t>
                  </w:r>
                  <w:r>
                    <w:rPr>
                      <w:rFonts w:ascii="arial" w:hAnsi="arial" w:eastAsia="arial" w:cs="arial"/>
                      <w:color w:val="000000"/>
                      <w:position w:val="-2"/>
                      <w:sz w:val="17"/>
                      <w:szCs w:val="17"/>
                    </w:rPr>
                    <w:br/>
                    <w:t xml:space="preserv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Medewerker ruimtelijke ordening landelijk gebied</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Je moet echt wel wat kunnen als medewerker ruimtelijke ordening landelijk gebied. Communicatief goed en sterk zijn bijvoorbeeld, want de vele belangen zijn altijd anders en iedere keer groot. In gesprekken met onze bewoners en andere belanghebbenden ben je doordacht en duidelijk. Jij hebt helder wat kan en niet kan en brengt dat overtuigend en standvastig over. Begrip tonen, luisteren en meedenken laat je volgen door de beleidsregels uit te leggen, toe te passen en niet mee te waaien met alle winden. Je verliest daarbij het politieke belang niet uit het oog, want – hoe kan het ook anders in deze functie – je bent op en top omgevingsbewust. Verder zien we graag dat je beschikt over:</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ten minste hbo-werk- en -denkniveau.</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meer dan 5 jaar werkervaring op het gebied van ruimtelijke ordening.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de kunst om jouw kennis van bestemmingsplanprocessen en ruimtelijke ordening toe te passen. Ook ben je goed op de hoogte van toepasselijke juridische aspecten. Het is een pré als je ervaring hebt in het werken voor het landelijk gebied.</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(Medior) Medewerker ruimtelijke ordening landelijk gebied is een baan voor 32 tot 36 uur, daarvoor mag je rekenen op een bruto maandsalaris van maximaal € 4.671,- (schaal 10), op basis van een 36-urige werkweek.</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Na een arbeidsovereenkomst van 1 jaar kan dit worden omgezet naar een overeenkomst voor onbepaalde tijd.</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Interesse in deze uitdagende baan? Reageer dan online voor 12 februari 2023 of neem contact op met Bram van Glabbeek via bram@regioeffect.nl of 06-51592700.</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173630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315838">
    <w:multiLevelType w:val="hybridMultilevel"/>
    <w:lvl w:ilvl="0" w:tplc="26906711">
      <w:start w:val="1"/>
      <w:numFmt w:val="decimal"/>
      <w:lvlText w:val="%1."/>
      <w:lvlJc w:val="left"/>
      <w:pPr>
        <w:ind w:left="720" w:hanging="360"/>
      </w:pPr>
    </w:lvl>
    <w:lvl w:ilvl="1" w:tplc="26906711" w:tentative="1">
      <w:start w:val="1"/>
      <w:numFmt w:val="lowerLetter"/>
      <w:lvlText w:val="%2."/>
      <w:lvlJc w:val="left"/>
      <w:pPr>
        <w:ind w:left="1440" w:hanging="360"/>
      </w:pPr>
    </w:lvl>
    <w:lvl w:ilvl="2" w:tplc="26906711" w:tentative="1">
      <w:start w:val="1"/>
      <w:numFmt w:val="lowerRoman"/>
      <w:lvlText w:val="%3."/>
      <w:lvlJc w:val="right"/>
      <w:pPr>
        <w:ind w:left="2160" w:hanging="180"/>
      </w:pPr>
    </w:lvl>
    <w:lvl w:ilvl="3" w:tplc="26906711" w:tentative="1">
      <w:start w:val="1"/>
      <w:numFmt w:val="decimal"/>
      <w:lvlText w:val="%4."/>
      <w:lvlJc w:val="left"/>
      <w:pPr>
        <w:ind w:left="2880" w:hanging="360"/>
      </w:pPr>
    </w:lvl>
    <w:lvl w:ilvl="4" w:tplc="26906711" w:tentative="1">
      <w:start w:val="1"/>
      <w:numFmt w:val="lowerLetter"/>
      <w:lvlText w:val="%5."/>
      <w:lvlJc w:val="left"/>
      <w:pPr>
        <w:ind w:left="3600" w:hanging="360"/>
      </w:pPr>
    </w:lvl>
    <w:lvl w:ilvl="5" w:tplc="26906711" w:tentative="1">
      <w:start w:val="1"/>
      <w:numFmt w:val="lowerRoman"/>
      <w:lvlText w:val="%6."/>
      <w:lvlJc w:val="right"/>
      <w:pPr>
        <w:ind w:left="4320" w:hanging="180"/>
      </w:pPr>
    </w:lvl>
    <w:lvl w:ilvl="6" w:tplc="26906711" w:tentative="1">
      <w:start w:val="1"/>
      <w:numFmt w:val="decimal"/>
      <w:lvlText w:val="%7."/>
      <w:lvlJc w:val="left"/>
      <w:pPr>
        <w:ind w:left="5040" w:hanging="360"/>
      </w:pPr>
    </w:lvl>
    <w:lvl w:ilvl="7" w:tplc="26906711" w:tentative="1">
      <w:start w:val="1"/>
      <w:numFmt w:val="lowerLetter"/>
      <w:lvlText w:val="%8."/>
      <w:lvlJc w:val="left"/>
      <w:pPr>
        <w:ind w:left="5760" w:hanging="360"/>
      </w:pPr>
    </w:lvl>
    <w:lvl w:ilvl="8" w:tplc="26906711" w:tentative="1">
      <w:start w:val="1"/>
      <w:numFmt w:val="lowerRoman"/>
      <w:lvlText w:val="%9."/>
      <w:lvlJc w:val="right"/>
      <w:pPr>
        <w:ind w:left="6480" w:hanging="180"/>
      </w:pPr>
    </w:lvl>
  </w:abstractNum>
  <w:abstractNum w:abstractNumId="64315837">
    <w:multiLevelType w:val="hybridMultilevel"/>
    <w:lvl w:ilvl="0" w:tplc="163496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315837">
    <w:abstractNumId w:val="64315837"/>
  </w:num>
  <w:num w:numId="64315838">
    <w:abstractNumId w:val="64315838"/>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288863d53f42b354d" Type="http://schemas.openxmlformats.org/officeDocument/2006/relationships/image" Target="media/imgrId288863d53f42b354d.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