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60079414" name="name694463bda57f5fca1"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936063bda57f5fc63"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Regisseur / beheerder groen</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Bram van Glabbeek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Regisseur / beheerder groen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Waar het gaat om beheer en balans tussen beleid en uitvoering van dat groenonderhoud, daar ben jij. Voor een gemeente in Brabant zoeken wij een Regisseur / beheerder groen voor </w:t>
                  </w:r>
                  <w:r>
                    <w:rPr>
                      <w:rFonts w:ascii="arial" w:hAnsi="arial" w:eastAsia="arial" w:cs="arial"/>
                      <w:b/>
                      <w:bCs/>
                      <w:color w:val="000000"/>
                      <w:position w:val="-2"/>
                      <w:sz w:val="17"/>
                      <w:szCs w:val="17"/>
                    </w:rPr>
                    <w:t xml:space="preserve">36 uur per week</w:t>
                  </w:r>
                  <w:r>
                    <w:rPr>
                      <w:rFonts w:ascii="arial" w:hAnsi="arial" w:eastAsia="arial" w:cs="arial"/>
                      <w:color w:val="000000"/>
                      <w:position w:val="-2"/>
                      <w:sz w:val="17"/>
                      <w:szCs w:val="17"/>
                    </w:rPr>
                    <w:t xml:space="preserve">.</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Om van al het mooie groen in de gemeente te kunnen genieten, moet het letterlijk met beleid worden onderhouden. Daar zorg jij voor. Je organiseert in teamverband de uitvoering en houdt zo het groenonderhoud in de volle breedte in stand. Je vertrekpunt is het bestaande beleid en het afgesproken kwaliteitsbeeld. Dat vul je aan met het verzamelen en analyseren van meldingen openbare ruimte en inspecties. Je gebruikt die informatie voor een nog betere uitvoering. Daarbij houd je de eisen, normen en prioriteiten goed in de gaten. Jij geeft duidelijkheid als de uitvoerders groen vragen hebben. Naast die vraagbaakrol ben je druk met het:</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inzetten en verantwoorden van beschikbare budgetten groenonderhoud.</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contact onderhouden met belanghebbenden, bedrijven en bestuurders.</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leveren van een bijdrage aan de jaarlijkse begroting.</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samenwerken en integraal afstemmen met (externe) adviseurs en collega-beheerders. Van onder andere de disciplines riolering,  wegen, verkeer en spelen, grondstoffen.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het opstellen van beheer- en meerjarenplannen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verstrekken van opdrachten voor alle projecten die voorkomen uit de beheerplannen en het adviseren in gebiedsontwikkelingsprojecten.</w:t>
                  </w:r>
                  <w:r>
                    <w:rPr>
                      <w:rFonts w:ascii="arial" w:hAnsi="arial" w:eastAsia="arial" w:cs="arial"/>
                      <w:color w:val="000000"/>
                      <w:position w:val="-2"/>
                      <w:sz w:val="17"/>
                      <w:szCs w:val="17"/>
                    </w:rPr>
                    <w:br/>
                    <w:t xml:space="preserve"> </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eisen Regisseur / beheerder groen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Wat jij vooral laat zien, is dat je veel verstand hebt van groenzaken en niet snel een blauwtje loopt. Of het nu om bestaand onderhoud gaat of nog te ontwikkelen groen in nieuwbouwplannen. Je schakelt moeiteloos in jouw advies over beleid en uitvoering en pakt daarin door. Communicatief duidelijk, overtuigend en je hebt lef om voor veranderingen te gaan. Zo ben jij, net als dat je met al je kennis dicht bij de praktijk staat. </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Daarnaast heb je:</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hbo-werk- en -denkniveau.</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3 jaar werkervaring in de cultuurtechniek of in een vergelijkbaar vakgebied.</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de bereidheid om een aanvullende gerichte opleiding te volgen.</w:t>
                  </w:r>
                  <w:r>
                    <w:rPr>
                      <w:rFonts w:ascii="arial" w:hAnsi="arial" w:eastAsia="arial" w:cs="arial"/>
                      <w:color w:val="000000"/>
                      <w:position w:val="-2"/>
                      <w:sz w:val="17"/>
                      <w:szCs w:val="17"/>
                    </w:rPr>
                    <w:br/>
                    <w:t xml:space="preserve"> </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Regisseur/ beheerder groen  is een baan voor 36 uur uur per week, daarvoor mag je rekenen op een bruto maandsalaris van maximaal € 4.208,-  (schaal 9) op basis van een 36-urige werkweek. Na een arbeidsovereenkomst van 1 jaar bekijken we of we dit omzetten naar onbepaalde tijd.</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Interesse? Reageer dan online voor 24 januari 2023 of neem contact op met Bram van Glabbeek via bram@regioeffect.nl of 06-51592700.</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27388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043570">
    <w:multiLevelType w:val="hybridMultilevel"/>
    <w:lvl w:ilvl="0" w:tplc="97519734">
      <w:start w:val="1"/>
      <w:numFmt w:val="decimal"/>
      <w:lvlText w:val="%1."/>
      <w:lvlJc w:val="left"/>
      <w:pPr>
        <w:ind w:left="720" w:hanging="360"/>
      </w:pPr>
    </w:lvl>
    <w:lvl w:ilvl="1" w:tplc="97519734" w:tentative="1">
      <w:start w:val="1"/>
      <w:numFmt w:val="lowerLetter"/>
      <w:lvlText w:val="%2."/>
      <w:lvlJc w:val="left"/>
      <w:pPr>
        <w:ind w:left="1440" w:hanging="360"/>
      </w:pPr>
    </w:lvl>
    <w:lvl w:ilvl="2" w:tplc="97519734" w:tentative="1">
      <w:start w:val="1"/>
      <w:numFmt w:val="lowerRoman"/>
      <w:lvlText w:val="%3."/>
      <w:lvlJc w:val="right"/>
      <w:pPr>
        <w:ind w:left="2160" w:hanging="180"/>
      </w:pPr>
    </w:lvl>
    <w:lvl w:ilvl="3" w:tplc="97519734" w:tentative="1">
      <w:start w:val="1"/>
      <w:numFmt w:val="decimal"/>
      <w:lvlText w:val="%4."/>
      <w:lvlJc w:val="left"/>
      <w:pPr>
        <w:ind w:left="2880" w:hanging="360"/>
      </w:pPr>
    </w:lvl>
    <w:lvl w:ilvl="4" w:tplc="97519734" w:tentative="1">
      <w:start w:val="1"/>
      <w:numFmt w:val="lowerLetter"/>
      <w:lvlText w:val="%5."/>
      <w:lvlJc w:val="left"/>
      <w:pPr>
        <w:ind w:left="3600" w:hanging="360"/>
      </w:pPr>
    </w:lvl>
    <w:lvl w:ilvl="5" w:tplc="97519734" w:tentative="1">
      <w:start w:val="1"/>
      <w:numFmt w:val="lowerRoman"/>
      <w:lvlText w:val="%6."/>
      <w:lvlJc w:val="right"/>
      <w:pPr>
        <w:ind w:left="4320" w:hanging="180"/>
      </w:pPr>
    </w:lvl>
    <w:lvl w:ilvl="6" w:tplc="97519734" w:tentative="1">
      <w:start w:val="1"/>
      <w:numFmt w:val="decimal"/>
      <w:lvlText w:val="%7."/>
      <w:lvlJc w:val="left"/>
      <w:pPr>
        <w:ind w:left="5040" w:hanging="360"/>
      </w:pPr>
    </w:lvl>
    <w:lvl w:ilvl="7" w:tplc="97519734" w:tentative="1">
      <w:start w:val="1"/>
      <w:numFmt w:val="lowerLetter"/>
      <w:lvlText w:val="%8."/>
      <w:lvlJc w:val="left"/>
      <w:pPr>
        <w:ind w:left="5760" w:hanging="360"/>
      </w:pPr>
    </w:lvl>
    <w:lvl w:ilvl="8" w:tplc="97519734" w:tentative="1">
      <w:start w:val="1"/>
      <w:numFmt w:val="lowerRoman"/>
      <w:lvlText w:val="%9."/>
      <w:lvlJc w:val="right"/>
      <w:pPr>
        <w:ind w:left="6480" w:hanging="180"/>
      </w:pPr>
    </w:lvl>
  </w:abstractNum>
  <w:abstractNum w:abstractNumId="56043569">
    <w:multiLevelType w:val="hybridMultilevel"/>
    <w:lvl w:ilvl="0" w:tplc="25937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43569">
    <w:abstractNumId w:val="56043569"/>
  </w:num>
  <w:num w:numId="56043570">
    <w:abstractNumId w:val="56043570"/>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936063bda57f5fc63" Type="http://schemas.openxmlformats.org/officeDocument/2006/relationships/image" Target="media/imgrId936063bda57f5fc63.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